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CF" w:rsidRPr="003453CF" w:rsidRDefault="003453CF" w:rsidP="003453CF">
      <w:pPr>
        <w:pStyle w:val="a4"/>
        <w:keepNext/>
        <w:pageBreakBefore/>
        <w:rPr>
          <w:b w:val="0"/>
          <w:sz w:val="24"/>
          <w:szCs w:val="24"/>
        </w:rPr>
      </w:pPr>
      <w:bookmarkStart w:id="0" w:name="_Ref422743378"/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Pr="003453CF">
        <w:rPr>
          <w:b w:val="0"/>
          <w:sz w:val="24"/>
          <w:szCs w:val="24"/>
        </w:rPr>
        <w:t xml:space="preserve">Приложение № </w:t>
      </w:r>
      <w:bookmarkEnd w:id="0"/>
      <w:r w:rsidR="0011662B">
        <w:rPr>
          <w:b w:val="0"/>
          <w:sz w:val="24"/>
          <w:szCs w:val="24"/>
        </w:rPr>
        <w:t>1</w:t>
      </w:r>
      <w:r w:rsidRPr="0011662B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                                                                                        </w:t>
      </w:r>
      <w:r w:rsidRPr="003453CF">
        <w:rPr>
          <w:b w:val="0"/>
          <w:sz w:val="24"/>
          <w:szCs w:val="24"/>
        </w:rPr>
        <w:t>к Антикоррупционной политике</w:t>
      </w:r>
      <w:r w:rsidRPr="003453CF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                                                                                        МДОУ « Детский сад № 205»</w:t>
      </w:r>
    </w:p>
    <w:p w:rsidR="003453CF" w:rsidRPr="003453CF" w:rsidRDefault="003453CF" w:rsidP="003453C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b/>
          <w:kern w:val="26"/>
          <w:sz w:val="24"/>
          <w:szCs w:val="24"/>
        </w:rPr>
        <w:t>Кодекс</w:t>
      </w:r>
      <w:r w:rsidRPr="003453CF">
        <w:rPr>
          <w:rFonts w:ascii="Times New Roman" w:hAnsi="Times New Roman" w:cs="Times New Roman"/>
          <w:b/>
          <w:kern w:val="26"/>
          <w:sz w:val="24"/>
          <w:szCs w:val="24"/>
        </w:rPr>
        <w:br/>
        <w:t>этики и служебного поведения работников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3453CF" w:rsidRPr="003453CF" w:rsidTr="003453CF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3CF" w:rsidRPr="003453CF" w:rsidRDefault="003453CF" w:rsidP="003453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 Детский сад № 205».</w:t>
            </w:r>
          </w:p>
        </w:tc>
      </w:tr>
    </w:tbl>
    <w:p w:rsidR="003453CF" w:rsidRPr="003453CF" w:rsidRDefault="003453CF" w:rsidP="003453CF">
      <w:pPr>
        <w:pStyle w:val="a"/>
        <w:keepNext/>
        <w:keepLines/>
        <w:numPr>
          <w:ilvl w:val="0"/>
          <w:numId w:val="2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3453CF">
        <w:rPr>
          <w:b/>
          <w:sz w:val="24"/>
          <w:szCs w:val="24"/>
        </w:rPr>
        <w:t>Общие положения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 xml:space="preserve">Кодекс этики и служебного поведения работников </w:t>
      </w:r>
      <w:r>
        <w:rPr>
          <w:sz w:val="24"/>
          <w:szCs w:val="24"/>
        </w:rPr>
        <w:t>МДОУ « Детского сада № 205»</w:t>
      </w:r>
      <w:r w:rsidRPr="003453CF">
        <w:rPr>
          <w:sz w:val="24"/>
          <w:szCs w:val="24"/>
        </w:rPr>
        <w:t xml:space="preserve"> (далее - Кодекс) разработан в соответствии </w:t>
      </w:r>
      <w:r w:rsidRPr="003453CF">
        <w:rPr>
          <w:bCs/>
          <w:sz w:val="24"/>
          <w:szCs w:val="24"/>
        </w:rPr>
        <w:t xml:space="preserve">с положениями </w:t>
      </w:r>
      <w:hyperlink r:id="rId5" w:history="1">
        <w:r w:rsidRPr="003453CF">
          <w:rPr>
            <w:rStyle w:val="a6"/>
            <w:bCs/>
            <w:color w:val="auto"/>
            <w:sz w:val="24"/>
            <w:szCs w:val="24"/>
            <w:u w:val="none"/>
          </w:rPr>
          <w:t>Конституции</w:t>
        </w:r>
      </w:hyperlink>
      <w:r w:rsidRPr="003453CF">
        <w:rPr>
          <w:bCs/>
          <w:sz w:val="24"/>
          <w:szCs w:val="24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453CF" w:rsidRPr="003453CF" w:rsidRDefault="003453CF" w:rsidP="003453CF">
      <w:pPr>
        <w:pStyle w:val="a"/>
        <w:keepNext/>
        <w:keepLines/>
        <w:numPr>
          <w:ilvl w:val="0"/>
          <w:numId w:val="2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3453CF">
        <w:rPr>
          <w:b/>
          <w:sz w:val="24"/>
          <w:szCs w:val="24"/>
        </w:rPr>
        <w:t xml:space="preserve">Основные обязанности, принципы </w:t>
      </w:r>
      <w:r w:rsidRPr="003453CF">
        <w:rPr>
          <w:b/>
          <w:sz w:val="24"/>
          <w:szCs w:val="24"/>
        </w:rPr>
        <w:br/>
        <w:t>и правила служебного поведения работников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>Деятельность организац</w:t>
      </w:r>
      <w:proofErr w:type="gramStart"/>
      <w:r w:rsidRPr="003453CF">
        <w:rPr>
          <w:sz w:val="24"/>
          <w:szCs w:val="24"/>
        </w:rPr>
        <w:t>ии и ее</w:t>
      </w:r>
      <w:proofErr w:type="gramEnd"/>
      <w:r w:rsidRPr="003453CF">
        <w:rPr>
          <w:sz w:val="24"/>
          <w:szCs w:val="24"/>
        </w:rPr>
        <w:t xml:space="preserve"> работников основывается на следующих принципах профессиональной этики: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законность;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профессионализм;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независимость;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добросовестность;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конфиденциальность;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информирование;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эффективный внутренний контроль;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справедливость;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ответственность;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объективность;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доверие, уважение и доброжелательность к коллегам по работе.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>В соответствии со статьей 21 Трудового кодекса Российской Федерации работник обязан: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добросовестно исполнять свои трудовые обязанности, возложенные на него трудовым договором;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соблюдать правила внутреннего трудового распорядка;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соблюдать трудовую дисциплину;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выполнять установленные нормы труда;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соблюдать требования по охране труда и обеспечению безопасности труда;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 xml:space="preserve"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</w:t>
      </w:r>
      <w:r w:rsidRPr="003453CF">
        <w:rPr>
          <w:rFonts w:ascii="Times New Roman" w:hAnsi="Times New Roman" w:cs="Times New Roman"/>
          <w:kern w:val="26"/>
          <w:sz w:val="24"/>
          <w:szCs w:val="24"/>
        </w:rPr>
        <w:lastRenderedPageBreak/>
        <w:t>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 xml:space="preserve">– соблюдать </w:t>
      </w:r>
      <w:hyperlink r:id="rId6" w:history="1">
        <w:r w:rsidRPr="003453CF">
          <w:rPr>
            <w:rStyle w:val="a6"/>
            <w:rFonts w:ascii="Times New Roman" w:hAnsi="Times New Roman" w:cs="Times New Roman"/>
            <w:color w:val="auto"/>
            <w:kern w:val="26"/>
            <w:sz w:val="24"/>
            <w:szCs w:val="24"/>
            <w:u w:val="none"/>
          </w:rPr>
          <w:t>Конституцию</w:t>
        </w:r>
      </w:hyperlink>
      <w:r w:rsidRPr="003453CF">
        <w:rPr>
          <w:rFonts w:ascii="Times New Roman" w:hAnsi="Times New Roman" w:cs="Times New Roman"/>
          <w:kern w:val="26"/>
          <w:sz w:val="24"/>
          <w:szCs w:val="24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обеспечивать эффективную работу организации;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осуществлять свою деятельность в пределах предмета и целей деятельности организации;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соблюдать нормы профессиональной этики и правила делового поведения;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проявлять корректность и внимательность в обращении с гражданами и должностными лицами;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453CF">
        <w:rPr>
          <w:rFonts w:ascii="Times New Roman" w:hAnsi="Times New Roman" w:cs="Times New Roman"/>
          <w:kern w:val="26"/>
          <w:sz w:val="24"/>
          <w:szCs w:val="24"/>
        </w:rPr>
        <w:t>конфессий</w:t>
      </w:r>
      <w:proofErr w:type="spellEnd"/>
      <w:r w:rsidRPr="003453CF">
        <w:rPr>
          <w:rFonts w:ascii="Times New Roman" w:hAnsi="Times New Roman" w:cs="Times New Roman"/>
          <w:kern w:val="26"/>
          <w:sz w:val="24"/>
          <w:szCs w:val="24"/>
        </w:rPr>
        <w:t>, способствовать межнациональному и межконфессиональному согласию;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>В целях противодействия коррупции работнику рекомендуется: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lastRenderedPageBreak/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Pr="003453CF">
          <w:rPr>
            <w:rStyle w:val="a6"/>
            <w:color w:val="auto"/>
            <w:sz w:val="24"/>
            <w:szCs w:val="24"/>
            <w:u w:val="none"/>
          </w:rPr>
          <w:t>законодательством</w:t>
        </w:r>
      </w:hyperlink>
      <w:r w:rsidRPr="003453CF">
        <w:rPr>
          <w:sz w:val="24"/>
          <w:szCs w:val="24"/>
        </w:rPr>
        <w:t xml:space="preserve"> Российской Федерации.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3453CF" w:rsidRPr="003453CF" w:rsidRDefault="003453CF" w:rsidP="003453CF">
      <w:pPr>
        <w:pStyle w:val="a"/>
        <w:keepNext/>
        <w:keepLines/>
        <w:numPr>
          <w:ilvl w:val="0"/>
          <w:numId w:val="2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3453CF">
        <w:rPr>
          <w:b/>
          <w:sz w:val="24"/>
          <w:szCs w:val="24"/>
        </w:rPr>
        <w:t>Рекомендательные этические правила поведения работников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453CF">
        <w:rPr>
          <w:sz w:val="24"/>
          <w:szCs w:val="24"/>
        </w:rPr>
        <w:t>ценностью</w:t>
      </w:r>
      <w:proofErr w:type="gramEnd"/>
      <w:r w:rsidRPr="003453CF">
        <w:rPr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 xml:space="preserve">В своем поведении работник воздерживается </w:t>
      </w:r>
      <w:proofErr w:type="gramStart"/>
      <w:r w:rsidRPr="003453CF">
        <w:rPr>
          <w:sz w:val="24"/>
          <w:szCs w:val="24"/>
        </w:rPr>
        <w:t>от</w:t>
      </w:r>
      <w:proofErr w:type="gramEnd"/>
      <w:r w:rsidRPr="003453CF">
        <w:rPr>
          <w:sz w:val="24"/>
          <w:szCs w:val="24"/>
        </w:rPr>
        <w:t>: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– принятия пищи, курения во время служебных совещаний, бесед, иного служебного общения с гражданами.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lastRenderedPageBreak/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453CF" w:rsidRPr="003453CF" w:rsidRDefault="003453CF" w:rsidP="003453CF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3453CF">
        <w:rPr>
          <w:rFonts w:ascii="Times New Roman" w:hAnsi="Times New Roman" w:cs="Times New Roman"/>
          <w:kern w:val="26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453CF" w:rsidRPr="003453CF" w:rsidRDefault="003453CF" w:rsidP="003453CF">
      <w:pPr>
        <w:pStyle w:val="a"/>
        <w:keepNext/>
        <w:keepLines/>
        <w:numPr>
          <w:ilvl w:val="0"/>
          <w:numId w:val="2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3453CF">
        <w:rPr>
          <w:b/>
          <w:sz w:val="24"/>
          <w:szCs w:val="24"/>
        </w:rPr>
        <w:t xml:space="preserve"> Ответственность за нарушение положений Кодекса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 xml:space="preserve">Нарушение правил </w:t>
      </w:r>
      <w:proofErr w:type="spellStart"/>
      <w:r w:rsidRPr="003453CF">
        <w:rPr>
          <w:sz w:val="24"/>
          <w:szCs w:val="24"/>
        </w:rPr>
        <w:t>антикоррупционного</w:t>
      </w:r>
      <w:proofErr w:type="spellEnd"/>
      <w:r w:rsidRPr="003453CF">
        <w:rPr>
          <w:sz w:val="24"/>
          <w:szCs w:val="24"/>
        </w:rPr>
        <w:t xml:space="preserve"> поведения влечет проведение служебного расследования по обстоятельствам возникновения коррупционно-опасной ситуации.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3453CF" w:rsidRPr="003453CF" w:rsidRDefault="003453CF" w:rsidP="003453CF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453CF">
        <w:rPr>
          <w:sz w:val="24"/>
          <w:szCs w:val="24"/>
        </w:rPr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</w:t>
      </w:r>
      <w:proofErr w:type="gramStart"/>
      <w:r w:rsidRPr="003453CF">
        <w:rPr>
          <w:sz w:val="24"/>
          <w:szCs w:val="24"/>
        </w:rPr>
        <w:t>руководителю</w:t>
      </w:r>
      <w:proofErr w:type="gramEnd"/>
      <w:r w:rsidRPr="003453CF">
        <w:rPr>
          <w:sz w:val="24"/>
          <w:szCs w:val="24"/>
        </w:rPr>
        <w:t xml:space="preserve">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0807BB" w:rsidRPr="003453CF" w:rsidRDefault="000807BB" w:rsidP="00345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7BB" w:rsidRPr="003453CF" w:rsidSect="002B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3CF"/>
    <w:rsid w:val="000807BB"/>
    <w:rsid w:val="0011662B"/>
    <w:rsid w:val="002B1ECE"/>
    <w:rsid w:val="0034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E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semiHidden/>
    <w:unhideWhenUsed/>
    <w:qFormat/>
    <w:rsid w:val="0034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">
    <w:name w:val="_Пункт"/>
    <w:basedOn w:val="a0"/>
    <w:rsid w:val="003453C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character" w:customStyle="1" w:styleId="a5">
    <w:name w:val="Гипертекстовая ссылка"/>
    <w:uiPriority w:val="99"/>
    <w:rsid w:val="003453CF"/>
    <w:rPr>
      <w:b/>
      <w:bCs/>
      <w:color w:val="106BBE"/>
    </w:rPr>
  </w:style>
  <w:style w:type="character" w:styleId="a6">
    <w:name w:val="Hyperlink"/>
    <w:basedOn w:val="a1"/>
    <w:uiPriority w:val="99"/>
    <w:semiHidden/>
    <w:unhideWhenUsed/>
    <w:rsid w:val="00345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1731</Words>
  <Characters>9869</Characters>
  <Application>Microsoft Office Word</Application>
  <DocSecurity>0</DocSecurity>
  <Lines>82</Lines>
  <Paragraphs>23</Paragraphs>
  <ScaleCrop>false</ScaleCrop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2015-07-20T08:28:00Z</cp:lastPrinted>
  <dcterms:created xsi:type="dcterms:W3CDTF">2015-07-10T06:16:00Z</dcterms:created>
  <dcterms:modified xsi:type="dcterms:W3CDTF">2015-07-20T08:29:00Z</dcterms:modified>
</cp:coreProperties>
</file>