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2" w:rsidRPr="003B0132" w:rsidRDefault="003B0132" w:rsidP="003B0132">
      <w:pPr>
        <w:pStyle w:val="3"/>
        <w:spacing w:before="0" w:after="0" w:line="240" w:lineRule="auto"/>
        <w:rPr>
          <w:color w:val="000000"/>
          <w:sz w:val="28"/>
          <w:szCs w:val="28"/>
        </w:rPr>
      </w:pPr>
      <w:r w:rsidRPr="003B0132">
        <w:rPr>
          <w:color w:val="000000"/>
          <w:sz w:val="28"/>
          <w:szCs w:val="28"/>
        </w:rPr>
        <w:t>Основная общеобразовательная программа дошкольного образовательного учреждения «Детский сад №205» разработана в соответствии с ФГОС дошкольного образования и с учетом</w:t>
      </w:r>
    </w:p>
    <w:p w:rsidR="003B0132" w:rsidRPr="003B0132" w:rsidRDefault="003B0132" w:rsidP="003B0132">
      <w:pPr>
        <w:pStyle w:val="3"/>
        <w:spacing w:before="0" w:after="0" w:line="240" w:lineRule="auto"/>
        <w:rPr>
          <w:color w:val="000000"/>
          <w:sz w:val="28"/>
          <w:szCs w:val="28"/>
        </w:rPr>
      </w:pPr>
      <w:r w:rsidRPr="003B0132">
        <w:rPr>
          <w:color w:val="000000"/>
          <w:sz w:val="28"/>
          <w:szCs w:val="28"/>
        </w:rPr>
        <w:t>-  «Примерной основной образовательной программы дошкольного образования»;</w:t>
      </w:r>
    </w:p>
    <w:p w:rsidR="003B0132" w:rsidRPr="003B0132" w:rsidRDefault="003B0132" w:rsidP="003B0132">
      <w:pPr>
        <w:pStyle w:val="3"/>
        <w:spacing w:before="0" w:after="0" w:line="240" w:lineRule="auto"/>
        <w:rPr>
          <w:color w:val="000000"/>
          <w:sz w:val="28"/>
          <w:szCs w:val="28"/>
        </w:rPr>
      </w:pPr>
      <w:r w:rsidRPr="003B0132">
        <w:rPr>
          <w:sz w:val="28"/>
          <w:szCs w:val="28"/>
        </w:rPr>
        <w:t>- примерной</w:t>
      </w:r>
      <w:r w:rsidRPr="003B0132">
        <w:rPr>
          <w:color w:val="000000"/>
          <w:sz w:val="28"/>
          <w:szCs w:val="28"/>
        </w:rPr>
        <w:t xml:space="preserve"> основной образовательной программы дошкольного образования «От рождения до школы» под редакцией </w:t>
      </w:r>
      <w:proofErr w:type="spellStart"/>
      <w:r w:rsidRPr="003B0132">
        <w:rPr>
          <w:color w:val="000000"/>
          <w:sz w:val="28"/>
          <w:szCs w:val="28"/>
        </w:rPr>
        <w:t>Н.Е.Вераксы</w:t>
      </w:r>
      <w:proofErr w:type="spellEnd"/>
      <w:r w:rsidRPr="003B0132">
        <w:rPr>
          <w:color w:val="000000"/>
          <w:sz w:val="28"/>
          <w:szCs w:val="28"/>
        </w:rPr>
        <w:t>, Т.С. Комаровой, М.А.Васильевой.</w:t>
      </w:r>
    </w:p>
    <w:p w:rsidR="003B0132" w:rsidRPr="003B0132" w:rsidRDefault="003B0132" w:rsidP="003B0132">
      <w:pPr>
        <w:pStyle w:val="3"/>
        <w:spacing w:before="0" w:after="0" w:line="240" w:lineRule="auto"/>
        <w:rPr>
          <w:color w:val="000000"/>
          <w:sz w:val="28"/>
          <w:szCs w:val="28"/>
        </w:rPr>
      </w:pPr>
      <w:r w:rsidRPr="003B0132">
        <w:rPr>
          <w:sz w:val="28"/>
          <w:szCs w:val="28"/>
        </w:rPr>
        <w:t>Часть программы, формируемая участниками образовательных отношений, разработана с учетом</w:t>
      </w:r>
    </w:p>
    <w:p w:rsidR="003B0132" w:rsidRPr="003B0132" w:rsidRDefault="003B0132" w:rsidP="003B01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B0132">
        <w:rPr>
          <w:rFonts w:ascii="Times New Roman" w:hAnsi="Times New Roman"/>
          <w:sz w:val="28"/>
          <w:szCs w:val="28"/>
        </w:rPr>
        <w:t xml:space="preserve">- «Комплексной образовательной программы дошкольного образования  для </w:t>
      </w:r>
      <w:r w:rsidRPr="003B013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детей с тяжелыми нарушениями речи (общим недоразвитием речи) с 3 до 7 лет». </w:t>
      </w:r>
      <w:proofErr w:type="spellStart"/>
      <w:r w:rsidRPr="003B0132">
        <w:rPr>
          <w:rFonts w:ascii="Times New Roman" w:eastAsia="Times New Roman" w:hAnsi="Times New Roman"/>
          <w:bCs/>
          <w:color w:val="000000"/>
          <w:sz w:val="28"/>
          <w:szCs w:val="28"/>
        </w:rPr>
        <w:t>Н.В.Нищевой</w:t>
      </w:r>
      <w:proofErr w:type="spellEnd"/>
      <w:r w:rsidRPr="003B0132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3B0132" w:rsidRPr="003B0132" w:rsidRDefault="003B0132" w:rsidP="003B0132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3B0132">
        <w:rPr>
          <w:rFonts w:ascii="Times New Roman" w:hAnsi="Times New Roman"/>
          <w:sz w:val="28"/>
          <w:szCs w:val="28"/>
        </w:rPr>
        <w:t xml:space="preserve">-«Логоритмика для детей 5-7 лет» </w:t>
      </w:r>
      <w:proofErr w:type="spellStart"/>
      <w:r w:rsidRPr="003B0132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3B0132">
        <w:rPr>
          <w:rFonts w:ascii="Times New Roman" w:hAnsi="Times New Roman"/>
          <w:sz w:val="28"/>
          <w:szCs w:val="28"/>
        </w:rPr>
        <w:t xml:space="preserve"> М.Ю</w:t>
      </w:r>
      <w:r w:rsidRPr="003B0132">
        <w:rPr>
          <w:rFonts w:ascii="Times New Roman" w:hAnsi="Times New Roman"/>
          <w:i/>
          <w:sz w:val="28"/>
          <w:szCs w:val="28"/>
        </w:rPr>
        <w:t>.</w:t>
      </w:r>
    </w:p>
    <w:p w:rsidR="003B0132" w:rsidRPr="003B0132" w:rsidRDefault="003B0132" w:rsidP="003B0132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B0132" w:rsidRPr="003B0132" w:rsidRDefault="003B0132" w:rsidP="003B013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3B0132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3B0132" w:rsidRPr="003B0132" w:rsidRDefault="003B0132" w:rsidP="003B0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13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B0132" w:rsidRPr="003B0132" w:rsidRDefault="003B0132" w:rsidP="003B01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132">
        <w:rPr>
          <w:rFonts w:ascii="Times New Roman" w:hAnsi="Times New Roman"/>
          <w:sz w:val="28"/>
          <w:szCs w:val="28"/>
        </w:rPr>
        <w:t>а)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B0132" w:rsidRPr="003B0132" w:rsidRDefault="003B0132" w:rsidP="003B0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132">
        <w:rPr>
          <w:rFonts w:ascii="Times New Roman" w:hAnsi="Times New Roman" w:cs="Times New Roman"/>
          <w:sz w:val="28"/>
          <w:szCs w:val="28"/>
        </w:rPr>
        <w:t>б) Обеспечение коррекций нарушений развития детей с ограниченными возможностями здоровья, их социальной адаптации</w:t>
      </w:r>
    </w:p>
    <w:p w:rsidR="003B0132" w:rsidRPr="003B0132" w:rsidRDefault="003B0132" w:rsidP="003B0132">
      <w:pPr>
        <w:pStyle w:val="a3"/>
        <w:spacing w:after="0" w:line="240" w:lineRule="auto"/>
        <w:ind w:left="1429"/>
        <w:rPr>
          <w:rFonts w:ascii="Times New Roman" w:hAnsi="Times New Roman"/>
          <w:bCs/>
          <w:sz w:val="28"/>
          <w:szCs w:val="28"/>
        </w:rPr>
      </w:pPr>
    </w:p>
    <w:p w:rsidR="0094207A" w:rsidRDefault="0094207A"/>
    <w:sectPr w:rsidR="009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FE4"/>
    <w:multiLevelType w:val="multilevel"/>
    <w:tmpl w:val="D9DED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B0132"/>
    <w:rsid w:val="003B0132"/>
    <w:rsid w:val="009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3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3">
    <w:name w:val="Обычный (веб)3"/>
    <w:basedOn w:val="a"/>
    <w:rsid w:val="003B0132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2021-08-17T07:02:00Z</dcterms:created>
  <dcterms:modified xsi:type="dcterms:W3CDTF">2021-08-17T07:03:00Z</dcterms:modified>
</cp:coreProperties>
</file>